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AC19" w14:textId="77777777" w:rsidR="00D03AE4" w:rsidRDefault="00D03AE4" w:rsidP="00D03AE4">
      <w:pPr>
        <w:pStyle w:val="Default"/>
        <w:jc w:val="right"/>
        <w:rPr>
          <w:b/>
          <w:bCs/>
        </w:rPr>
      </w:pPr>
      <w:r>
        <w:rPr>
          <w:b/>
          <w:bCs/>
        </w:rPr>
        <w:t xml:space="preserve">Wzór </w:t>
      </w:r>
    </w:p>
    <w:p w14:paraId="166EF14D" w14:textId="4A13B88C" w:rsidR="002F4A97" w:rsidRPr="001B1CEC" w:rsidRDefault="002F4A97" w:rsidP="002F4A97">
      <w:pPr>
        <w:pStyle w:val="Default"/>
        <w:jc w:val="center"/>
      </w:pPr>
      <w:r w:rsidRPr="001B1CEC">
        <w:rPr>
          <w:b/>
          <w:bCs/>
        </w:rPr>
        <w:t>UMOWA</w:t>
      </w:r>
    </w:p>
    <w:p w14:paraId="392BD0F8" w14:textId="77777777" w:rsidR="002F4A97" w:rsidRPr="001B1CEC" w:rsidRDefault="002F4A97" w:rsidP="002F4A97">
      <w:pPr>
        <w:pStyle w:val="Default"/>
        <w:jc w:val="center"/>
      </w:pPr>
      <w:r w:rsidRPr="001B1CEC">
        <w:rPr>
          <w:b/>
          <w:bCs/>
        </w:rPr>
        <w:t>O PEŁNIENIE NADZORU INWESTORSKIEGO</w:t>
      </w:r>
    </w:p>
    <w:p w14:paraId="60FC8432" w14:textId="19BDBFF3" w:rsidR="002F4A97" w:rsidRPr="001B1CEC" w:rsidRDefault="002F4A97" w:rsidP="00D03AE4">
      <w:pPr>
        <w:pStyle w:val="Default"/>
        <w:jc w:val="both"/>
      </w:pPr>
      <w:r w:rsidRPr="001B1CEC">
        <w:t xml:space="preserve">zawarta w dniu </w:t>
      </w:r>
      <w:r w:rsidRPr="001B1CEC">
        <w:rPr>
          <w:b/>
          <w:bCs/>
        </w:rPr>
        <w:t>…………20</w:t>
      </w:r>
      <w:r w:rsidR="00D03AE4">
        <w:rPr>
          <w:b/>
          <w:bCs/>
        </w:rPr>
        <w:t>21</w:t>
      </w:r>
      <w:r w:rsidRPr="001B1CEC">
        <w:rPr>
          <w:b/>
          <w:bCs/>
        </w:rPr>
        <w:t xml:space="preserve"> r</w:t>
      </w:r>
      <w:r w:rsidRPr="001B1CEC">
        <w:t xml:space="preserve">. pomiędzy </w:t>
      </w:r>
    </w:p>
    <w:p w14:paraId="526864A7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 xml:space="preserve">Firmą Wyszkowskie Towarzystwo Budownictwa Społecznego Sp. z o.o., z siedzibą w Wyszkowie, przy ul. Komunalnej 1,  kod pocztowy 07-200, REGON 550662420, NIP 7621736221, wpisaną do rejestru przedsiębiorców prowadzonego przez Sąd Rejonowy w Warszawie, XIV Wydział Gospodarczy Krajowego Regestru Sądowego, nr KRS 0000142996, </w:t>
      </w:r>
    </w:p>
    <w:p w14:paraId="09EA497E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C120CAF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B7D9254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B638AFC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B1CEC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B1CEC">
        <w:rPr>
          <w:rFonts w:ascii="Times New Roman" w:hAnsi="Times New Roman" w:cs="Times New Roman"/>
          <w:sz w:val="24"/>
          <w:szCs w:val="24"/>
        </w:rPr>
        <w:t>,</w:t>
      </w:r>
    </w:p>
    <w:p w14:paraId="34D7EA05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a</w:t>
      </w:r>
    </w:p>
    <w:p w14:paraId="5A39A10D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……………………………………………………………………………,  z siedzibą w ………………………….………, kod pocztowy ……………., REGON …………………., NIP ………………, wpisaną do Rejestru Przedsiębiorców Krajowego Rejestru Sądowego pod numerem KRS …… …..………..………… prowadzonego przez ………… ……… … …………………………………., ………………………, o kapitale zakładowym w wysokości ……………….. złotych,</w:t>
      </w:r>
    </w:p>
    <w:p w14:paraId="6FE44464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2093E9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………………………………………………….…</w:t>
      </w:r>
    </w:p>
    <w:p w14:paraId="33D7148E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D3C6D4A" w14:textId="77777777" w:rsidR="002F4A97" w:rsidRPr="001B1CEC" w:rsidRDefault="002F4A97" w:rsidP="00D03AE4">
      <w:pPr>
        <w:pStyle w:val="Default"/>
        <w:jc w:val="both"/>
      </w:pPr>
      <w:r w:rsidRPr="001B1CEC">
        <w:t xml:space="preserve">a </w:t>
      </w:r>
    </w:p>
    <w:p w14:paraId="7239AAB0" w14:textId="77777777" w:rsidR="002F4A97" w:rsidRPr="001B1CEC" w:rsidRDefault="002F4A97" w:rsidP="00D03AE4">
      <w:pPr>
        <w:pStyle w:val="Default"/>
        <w:jc w:val="both"/>
      </w:pPr>
      <w:r w:rsidRPr="001B1CEC">
        <w:t xml:space="preserve">Panem / Panią............................................................................................................................................ </w:t>
      </w:r>
    </w:p>
    <w:p w14:paraId="295616FA" w14:textId="77777777" w:rsidR="002F4A97" w:rsidRPr="001B1CEC" w:rsidRDefault="002F4A97" w:rsidP="00D03AE4">
      <w:pPr>
        <w:pStyle w:val="Default"/>
        <w:jc w:val="both"/>
      </w:pPr>
      <w:r w:rsidRPr="001B1CEC">
        <w:t xml:space="preserve">zam. w ....................................................................................................... ................................ </w:t>
      </w:r>
    </w:p>
    <w:p w14:paraId="66BC442B" w14:textId="77777777" w:rsidR="002F4A97" w:rsidRPr="001B1CEC" w:rsidRDefault="002F4A97" w:rsidP="00D03AE4">
      <w:pPr>
        <w:pStyle w:val="Default"/>
        <w:jc w:val="both"/>
      </w:pPr>
      <w:r w:rsidRPr="001B1CEC">
        <w:t xml:space="preserve">Nr PESEL .....................................................prowadzącym działalność gospodarczą pod nazwą ....................................................................................................................................................... </w:t>
      </w:r>
    </w:p>
    <w:p w14:paraId="5F900D2C" w14:textId="77777777" w:rsidR="002F4A97" w:rsidRPr="001B1CEC" w:rsidRDefault="002F4A97" w:rsidP="00D03AE4">
      <w:pPr>
        <w:pStyle w:val="Default"/>
        <w:jc w:val="both"/>
        <w:rPr>
          <w:b/>
          <w:bCs/>
        </w:rPr>
      </w:pPr>
      <w:r w:rsidRPr="001B1CEC">
        <w:t xml:space="preserve">z siedzibą w .............................................................................................................................., zwanym/zwaną dalej </w:t>
      </w:r>
      <w:r w:rsidRPr="001B1CEC">
        <w:rPr>
          <w:b/>
          <w:bCs/>
        </w:rPr>
        <w:t xml:space="preserve">„Wykonawcą” </w:t>
      </w:r>
    </w:p>
    <w:p w14:paraId="34562BE0" w14:textId="77777777" w:rsidR="00B869E8" w:rsidRPr="001B1CEC" w:rsidRDefault="00B869E8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DF083" w14:textId="77777777" w:rsidR="002F4A97" w:rsidRPr="001B1CEC" w:rsidRDefault="002F4A97" w:rsidP="00D03AE4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EC">
        <w:rPr>
          <w:rFonts w:ascii="Times New Roman" w:hAnsi="Times New Roman" w:cs="Times New Roman"/>
          <w:sz w:val="24"/>
          <w:szCs w:val="24"/>
        </w:rPr>
        <w:t>(Dopuszcza się modyfikację powyższych zapisów w celu dostosowania do formy prowadzenia działalności gospodarczej wykonawcy)</w:t>
      </w:r>
    </w:p>
    <w:p w14:paraId="2560BE03" w14:textId="77777777" w:rsidR="002F4A97" w:rsidRPr="001B1CEC" w:rsidRDefault="002F4A97" w:rsidP="002F4A97">
      <w:pPr>
        <w:pStyle w:val="Default"/>
      </w:pPr>
    </w:p>
    <w:p w14:paraId="0B664C90" w14:textId="77777777" w:rsidR="002F4A97" w:rsidRPr="001B1CEC" w:rsidRDefault="002F4A97" w:rsidP="002F4A97">
      <w:pPr>
        <w:pStyle w:val="Default"/>
        <w:jc w:val="center"/>
      </w:pPr>
      <w:r w:rsidRPr="001B1CEC">
        <w:t>§1</w:t>
      </w:r>
    </w:p>
    <w:p w14:paraId="6E93F11F" w14:textId="77777777" w:rsidR="003A501D" w:rsidRPr="001B1CEC" w:rsidRDefault="003A501D" w:rsidP="002F4A97">
      <w:pPr>
        <w:pStyle w:val="Default"/>
        <w:jc w:val="center"/>
      </w:pPr>
    </w:p>
    <w:p w14:paraId="3C963709" w14:textId="30368A12" w:rsidR="002F4A97" w:rsidRPr="001B1CEC" w:rsidRDefault="002F4A97" w:rsidP="00D03AE4">
      <w:pPr>
        <w:pStyle w:val="Default"/>
        <w:jc w:val="both"/>
      </w:pPr>
      <w:r w:rsidRPr="001B1CEC">
        <w:t>1.Zamawiający zleca a Wykonawca przyjmuje na siebie obowiązek pełnienia w pełnym zakresie nadzoru inwestorskiego nad robotami budowlanymi przy realizacji</w:t>
      </w:r>
      <w:r w:rsidR="006D495D" w:rsidRPr="001B1CEC">
        <w:t xml:space="preserve"> zadania </w:t>
      </w:r>
      <w:proofErr w:type="spellStart"/>
      <w:r w:rsidR="006D495D" w:rsidRPr="001B1CEC">
        <w:t>p</w:t>
      </w:r>
      <w:r w:rsidR="00D03AE4">
        <w:t>n</w:t>
      </w:r>
      <w:proofErr w:type="spellEnd"/>
      <w:r w:rsidR="00D03AE4">
        <w:t>…………………………………………………….</w:t>
      </w:r>
      <w:r w:rsidR="001B1CEC">
        <w:t>, w branży/ach ………………………………………………………………………………………………......</w:t>
      </w:r>
    </w:p>
    <w:p w14:paraId="69CA2903" w14:textId="05B1F3D8" w:rsidR="002F4A97" w:rsidRPr="001B1CEC" w:rsidRDefault="002F4A97" w:rsidP="00D03AE4">
      <w:pPr>
        <w:pStyle w:val="D1tre"/>
        <w:spacing w:after="0" w:line="240" w:lineRule="auto"/>
        <w:ind w:left="0"/>
        <w:rPr>
          <w:rFonts w:ascii="Times New Roman" w:hAnsi="Times New Roman"/>
          <w:b/>
        </w:rPr>
      </w:pPr>
      <w:r w:rsidRPr="001B1CEC">
        <w:rPr>
          <w:rFonts w:ascii="Times New Roman" w:hAnsi="Times New Roman"/>
        </w:rPr>
        <w:t>2.</w:t>
      </w:r>
      <w:r w:rsidR="006D495D" w:rsidRPr="001B1CEC">
        <w:rPr>
          <w:rFonts w:ascii="Times New Roman" w:hAnsi="Times New Roman"/>
          <w:color w:val="000000"/>
        </w:rPr>
        <w:t xml:space="preserve"> Szczegółowy zakres inwestycji, terminy i warunki jej realizacji, wzór umowy z wykonawcą robót, pełna dokumentacja budowlana i wykonawcza oraz inne dane dot. inwestycji zamieszczone są w ogłoszeniu o przetargu w </w:t>
      </w:r>
      <w:r w:rsidR="00D03AE4">
        <w:rPr>
          <w:rFonts w:ascii="Times New Roman" w:hAnsi="Times New Roman"/>
          <w:color w:val="000000"/>
        </w:rPr>
        <w:t>……………………</w:t>
      </w:r>
      <w:r w:rsidR="006D495D" w:rsidRPr="001B1CEC">
        <w:rPr>
          <w:rFonts w:ascii="Times New Roman" w:hAnsi="Times New Roman"/>
          <w:color w:val="000000"/>
        </w:rPr>
        <w:t xml:space="preserve">z </w:t>
      </w:r>
      <w:r w:rsidR="00D03AE4">
        <w:rPr>
          <w:rFonts w:ascii="Times New Roman" w:hAnsi="Times New Roman"/>
          <w:color w:val="000000"/>
        </w:rPr>
        <w:t>dnia ……………….</w:t>
      </w:r>
      <w:r w:rsidR="006D495D" w:rsidRPr="001B1CEC">
        <w:rPr>
          <w:rFonts w:ascii="Times New Roman" w:hAnsi="Times New Roman"/>
          <w:color w:val="000000"/>
        </w:rPr>
        <w:t xml:space="preserve">oraz na stronie Zamawiającego - </w:t>
      </w:r>
      <w:hyperlink r:id="rId7" w:history="1">
        <w:r w:rsidR="006D495D" w:rsidRPr="001B1CEC">
          <w:rPr>
            <w:rStyle w:val="Hipercze"/>
            <w:rFonts w:ascii="Times New Roman" w:hAnsi="Times New Roman"/>
            <w:b/>
          </w:rPr>
          <w:t>http://tbs-wyszkow.bip.org.pl</w:t>
        </w:r>
      </w:hyperlink>
    </w:p>
    <w:p w14:paraId="0B9442A4" w14:textId="5E7556BC" w:rsidR="002F4A97" w:rsidRPr="001B1CEC" w:rsidRDefault="002F4A97" w:rsidP="00D03AE4">
      <w:pPr>
        <w:pStyle w:val="Default"/>
        <w:jc w:val="both"/>
      </w:pPr>
      <w:r w:rsidRPr="001B1CEC">
        <w:t>3.Funkcja Inspektora Nadzoru będzie pełniona w stosunku do robót budowlanych objętą w/w Umową</w:t>
      </w:r>
      <w:r w:rsidRPr="001B1CEC">
        <w:rPr>
          <w:b/>
          <w:bCs/>
        </w:rPr>
        <w:t xml:space="preserve">. </w:t>
      </w:r>
      <w:r w:rsidRPr="001B1CEC">
        <w:t>Od dnia zawarcia umowy do dnia zakończenia robót budowlanych objętych nadzorem, ich odbioru końcowego i całkowitego rozliczenia robót. Planowany termin zakończenia prac budowlanych –</w:t>
      </w:r>
      <w:r w:rsidR="00D03AE4">
        <w:t xml:space="preserve"> ………………….</w:t>
      </w:r>
      <w:r w:rsidRPr="001B1CEC">
        <w:rPr>
          <w:b/>
          <w:bCs/>
        </w:rPr>
        <w:t xml:space="preserve"> </w:t>
      </w:r>
    </w:p>
    <w:p w14:paraId="51CD4C4B" w14:textId="77777777" w:rsidR="002F4A97" w:rsidRPr="001B1CEC" w:rsidRDefault="002F4A97" w:rsidP="00D03AE4">
      <w:pPr>
        <w:pStyle w:val="Default"/>
        <w:jc w:val="both"/>
      </w:pPr>
      <w:r w:rsidRPr="001B1CEC">
        <w:t xml:space="preserve">4.Inspektor nadzoru inwestorskiego zobowiązany jest również do pełnienia funkcji inspektora nadzoru nad robotami Wykonawcy w okresie gwarancji i rękojmi, udziału w przeglądach gwarancyjnych i udziału w odbiorze pogwarancyjnym, bez dodatkowego wynagrodzenia. </w:t>
      </w:r>
      <w:r w:rsidRPr="001B1CEC">
        <w:lastRenderedPageBreak/>
        <w:t xml:space="preserve">Terminy gwarancji i rękojmi wynoszą: </w:t>
      </w:r>
      <w:r w:rsidR="006D495D" w:rsidRPr="001B1CEC">
        <w:rPr>
          <w:b/>
          <w:bCs/>
        </w:rPr>
        <w:t>96</w:t>
      </w:r>
      <w:r w:rsidRPr="001B1CEC">
        <w:rPr>
          <w:b/>
          <w:bCs/>
        </w:rPr>
        <w:t xml:space="preserve"> miesięcy</w:t>
      </w:r>
      <w:r w:rsidRPr="001B1CEC">
        <w:t xml:space="preserve">, licząc od dnia protokolarnego odbioru końcowego robót. </w:t>
      </w:r>
    </w:p>
    <w:p w14:paraId="4BF4B45C" w14:textId="77777777" w:rsidR="002F4A97" w:rsidRDefault="002F4A97" w:rsidP="00D03AE4">
      <w:pPr>
        <w:pStyle w:val="Default"/>
        <w:jc w:val="both"/>
      </w:pPr>
      <w:r w:rsidRPr="001B1CEC">
        <w:t xml:space="preserve">5.Realizacja zadania pn.: </w:t>
      </w:r>
      <w:r w:rsidR="00365315" w:rsidRPr="001B1CEC">
        <w:t>Zespół zabudowy mieszkaniowej wielorodzinnej „Na Skarpie” z uzbrojeniem i zagospodarowaniem terenu , przy ul. Łącznej w Wyszkowie.</w:t>
      </w:r>
      <w:r w:rsidR="006D495D" w:rsidRPr="001B1CEC">
        <w:t xml:space="preserve">. </w:t>
      </w:r>
      <w:r w:rsidRPr="001B1CEC">
        <w:t>współfinansowana jest</w:t>
      </w:r>
      <w:r w:rsidR="00365315" w:rsidRPr="001B1CEC">
        <w:t xml:space="preserve"> kredytem</w:t>
      </w:r>
      <w:r w:rsidRPr="001B1CEC">
        <w:t xml:space="preserve"> ze środków </w:t>
      </w:r>
      <w:r w:rsidR="00365315" w:rsidRPr="001B1CEC">
        <w:t>Banku Gospodarstwa Krajowego w ramach rządowego programu wspierania budownictwa mieszkaniowego oraz środkami własnymi Zamawiającego.</w:t>
      </w:r>
    </w:p>
    <w:p w14:paraId="05B80278" w14:textId="77777777" w:rsidR="00921F36" w:rsidRPr="001B1CEC" w:rsidRDefault="00921F36" w:rsidP="00D03AE4">
      <w:pPr>
        <w:pStyle w:val="Default"/>
        <w:jc w:val="both"/>
        <w:rPr>
          <w:color w:val="auto"/>
        </w:rPr>
      </w:pPr>
      <w:r>
        <w:t>6. Inspektor nadzoru branży ogólnobudowlanej pełni rolę koordynatora względem inspektorów nadzoru branży sanitarnej, elektrycznej i drogowej.</w:t>
      </w:r>
    </w:p>
    <w:p w14:paraId="7F436F49" w14:textId="77777777" w:rsidR="002F4A97" w:rsidRPr="001B1CEC" w:rsidRDefault="002F4A97" w:rsidP="00D03AE4">
      <w:pPr>
        <w:pStyle w:val="Default"/>
        <w:jc w:val="both"/>
        <w:rPr>
          <w:color w:val="auto"/>
        </w:rPr>
      </w:pPr>
    </w:p>
    <w:p w14:paraId="59113E7A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§2</w:t>
      </w:r>
    </w:p>
    <w:p w14:paraId="0596AB03" w14:textId="77777777" w:rsidR="003B5176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1.</w:t>
      </w:r>
      <w:r w:rsidR="00365315" w:rsidRPr="001B1CEC">
        <w:rPr>
          <w:color w:val="auto"/>
        </w:rPr>
        <w:t>Wykonawca</w:t>
      </w:r>
      <w:r w:rsidRPr="001B1CEC">
        <w:rPr>
          <w:color w:val="auto"/>
        </w:rPr>
        <w:t xml:space="preserve"> oświadcza, że</w:t>
      </w:r>
      <w:r w:rsidR="003B5176" w:rsidRPr="001B1CEC">
        <w:rPr>
          <w:color w:val="auto"/>
        </w:rPr>
        <w:t>:</w:t>
      </w:r>
    </w:p>
    <w:p w14:paraId="002B39A8" w14:textId="77777777" w:rsidR="002F4A97" w:rsidRPr="001B1CEC" w:rsidRDefault="003B5176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- </w:t>
      </w:r>
      <w:r w:rsidR="002F4A97" w:rsidRPr="001B1CEC">
        <w:rPr>
          <w:color w:val="auto"/>
        </w:rPr>
        <w:t xml:space="preserve"> </w:t>
      </w:r>
      <w:r w:rsidR="00365315" w:rsidRPr="001B1CEC">
        <w:rPr>
          <w:color w:val="auto"/>
        </w:rPr>
        <w:t>inspektor nadzoru branży ogólnobudowlanej posiada</w:t>
      </w:r>
      <w:r w:rsidR="002F4A97" w:rsidRPr="001B1CEC">
        <w:rPr>
          <w:color w:val="auto"/>
        </w:rPr>
        <w:t xml:space="preserve"> odpowiednie kwalifikacje i uprawnienia budowlane Nr ...................................z dnia ................................ do kierowania robotami budowlanym w specjalności.............................................wydane przez .................................. </w:t>
      </w:r>
      <w:r w:rsidR="00B869E8" w:rsidRPr="001B1CEC">
        <w:rPr>
          <w:color w:val="auto"/>
        </w:rPr>
        <w:t>.</w:t>
      </w:r>
    </w:p>
    <w:p w14:paraId="154F91EA" w14:textId="77777777" w:rsidR="00B869E8" w:rsidRPr="001B1CEC" w:rsidRDefault="00B869E8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Inspektor nadzoru branży ogólnobudowlanej koordynuje pracę inspektorów nadzoru branży sanitarnej, branży elektrycznej i branży drogowej.</w:t>
      </w:r>
    </w:p>
    <w:p w14:paraId="289D741C" w14:textId="77777777" w:rsidR="003B5176" w:rsidRPr="001B1CEC" w:rsidRDefault="003B5176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- inspektor nadzoru branży sanitarnej posiada odpowiednie kwalifikacje i uprawnienia budowlane Nr ...................................z dnia ................................ do kierowania robotami budowlanym w specjalności.............................................wydane przez .................................. </w:t>
      </w:r>
    </w:p>
    <w:p w14:paraId="3B7C1D8F" w14:textId="77777777" w:rsidR="003B5176" w:rsidRPr="001B1CEC" w:rsidRDefault="003B5176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- inspektor nadzoru branży </w:t>
      </w:r>
      <w:r w:rsidR="00CA422C" w:rsidRPr="001B1CEC">
        <w:rPr>
          <w:color w:val="auto"/>
        </w:rPr>
        <w:t>elektrycznej</w:t>
      </w:r>
      <w:r w:rsidRPr="001B1CEC">
        <w:rPr>
          <w:color w:val="auto"/>
        </w:rPr>
        <w:t xml:space="preserve"> posiada odpowiednie kwalifikacje i uprawnienia budowlane Nr ...................................z dnia ................................ do kierowania robotami budowlanym w specjalności..........................................wydane przez .............................. </w:t>
      </w:r>
    </w:p>
    <w:p w14:paraId="2386DCA1" w14:textId="77777777" w:rsidR="003B5176" w:rsidRPr="001B1CEC" w:rsidRDefault="003B5176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- inspektor nadzoru branży drogowej posiada odpowiednie kwalifikacje i uprawnienia budowlane Nr ...................................z dnia ................................ do kierowania robotami budowlanym w specjalności.............................................wydane przez .................................. </w:t>
      </w:r>
    </w:p>
    <w:p w14:paraId="07CAD2A0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2.</w:t>
      </w:r>
      <w:r w:rsidR="003B5176" w:rsidRPr="001B1CEC">
        <w:rPr>
          <w:color w:val="auto"/>
        </w:rPr>
        <w:t>Wykonawca</w:t>
      </w:r>
      <w:r w:rsidRPr="001B1CEC">
        <w:rPr>
          <w:color w:val="auto"/>
        </w:rPr>
        <w:t xml:space="preserve"> oświadcza że</w:t>
      </w:r>
      <w:r w:rsidR="0038277B" w:rsidRPr="001B1CEC">
        <w:rPr>
          <w:color w:val="auto"/>
        </w:rPr>
        <w:t xml:space="preserve"> wykonujący funkcje/ę inspektorów/a nadzoru </w:t>
      </w:r>
      <w:r w:rsidRPr="001B1CEC">
        <w:rPr>
          <w:color w:val="auto"/>
        </w:rPr>
        <w:t xml:space="preserve"> </w:t>
      </w:r>
      <w:r w:rsidR="0038277B" w:rsidRPr="001B1CEC">
        <w:rPr>
          <w:color w:val="auto"/>
        </w:rPr>
        <w:t>są/</w:t>
      </w:r>
      <w:r w:rsidRPr="001B1CEC">
        <w:rPr>
          <w:color w:val="auto"/>
        </w:rPr>
        <w:t>jest wpisan</w:t>
      </w:r>
      <w:r w:rsidR="0038277B" w:rsidRPr="001B1CEC">
        <w:rPr>
          <w:color w:val="auto"/>
        </w:rPr>
        <w:t>i/</w:t>
      </w:r>
      <w:r w:rsidRPr="001B1CEC">
        <w:rPr>
          <w:color w:val="auto"/>
        </w:rPr>
        <w:t xml:space="preserve">y na listę właściwej izby samorządu zawodowego. </w:t>
      </w:r>
    </w:p>
    <w:p w14:paraId="0AFEF834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§3</w:t>
      </w:r>
    </w:p>
    <w:p w14:paraId="72849F94" w14:textId="77777777" w:rsidR="003A501D" w:rsidRPr="001B1CEC" w:rsidRDefault="003A501D" w:rsidP="00D03AE4">
      <w:pPr>
        <w:pStyle w:val="Default"/>
        <w:jc w:val="both"/>
        <w:rPr>
          <w:color w:val="auto"/>
        </w:rPr>
      </w:pPr>
    </w:p>
    <w:p w14:paraId="64EAF5E9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1.Zamawiający zleca, a </w:t>
      </w:r>
      <w:r w:rsidR="0038277B" w:rsidRPr="001B1CEC">
        <w:rPr>
          <w:color w:val="auto"/>
        </w:rPr>
        <w:t>Wykonawca</w:t>
      </w:r>
      <w:r w:rsidRPr="001B1CEC">
        <w:rPr>
          <w:color w:val="auto"/>
        </w:rPr>
        <w:t xml:space="preserve"> przyjmuje do wykonania sprawowanie nadzoru inwestorskiego w zakresie: </w:t>
      </w:r>
    </w:p>
    <w:p w14:paraId="24E8E34F" w14:textId="77777777" w:rsidR="00112AFE" w:rsidRPr="001B1CEC" w:rsidRDefault="00112AFE" w:rsidP="00D03AE4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Sprawdzenie opracowanego przez wykonawcę harmonogramu rzeczowo – finansowego robót budowlanych oraz przygotowanie propozycji ewentualnych niezbędnych zmian i modyfikacji tego dokumentu. </w:t>
      </w:r>
    </w:p>
    <w:p w14:paraId="15650440" w14:textId="77777777" w:rsidR="00112AFE" w:rsidRPr="001B1CEC" w:rsidRDefault="00112AFE" w:rsidP="00D03AE4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Przejęcie od zamawiającego obowiązków nadzoru nad budową w dniu podpisania umowy i sprawdzenie /ew. korekta/ prawidłowości dotychczasowych działań w zakresie nadzoru.</w:t>
      </w:r>
    </w:p>
    <w:p w14:paraId="5F60C7B7" w14:textId="77777777" w:rsidR="00112AFE" w:rsidRPr="001B1CEC" w:rsidRDefault="00112AFE" w:rsidP="00D03AE4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Przygotowanie i sprawdzenie dokumentów związanych z  przekazaniem placu budowy.</w:t>
      </w:r>
    </w:p>
    <w:p w14:paraId="1EDAA7BA" w14:textId="77777777" w:rsidR="00112AFE" w:rsidRPr="001B1CEC" w:rsidRDefault="00112AFE" w:rsidP="00D03AE4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Kontrola procesu  budowy oraz zapisów w dzienniku budowy w zakresie</w:t>
      </w:r>
      <w:r w:rsidRPr="001B1CEC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1B1CEC">
        <w:rPr>
          <w:rFonts w:ascii="Times New Roman" w:hAnsi="Times New Roman" w:cs="Times New Roman"/>
          <w:lang w:eastAsia="pl-PL"/>
        </w:rPr>
        <w:t>obsługi geodezyjnej oraz oświadczeń uprawnionych osób wykonujących samodzielne funkcje techniczne.</w:t>
      </w:r>
    </w:p>
    <w:p w14:paraId="456141CB" w14:textId="77777777" w:rsidR="00112AFE" w:rsidRPr="001B1CEC" w:rsidRDefault="00112AFE" w:rsidP="00D03AE4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Pełna koordynacja działań, w zakresie współpracy z projektantami oraz rozwiązywanie problemów w przypadku wystąpienia jakichkolwiek trudności w realizacji robót wg dokumentacji technicznej i konieczności zatwierdzenia rozwiązań dodatkowych lub zamiennych.</w:t>
      </w:r>
    </w:p>
    <w:p w14:paraId="3F25DD91" w14:textId="77777777" w:rsidR="00112AFE" w:rsidRPr="001B1CEC" w:rsidRDefault="00112AFE" w:rsidP="00D03AE4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Kontrola zgodności realizacji z dokumentacją projektową, techniczną, warunkami technicznymi wykonania robót, obowiązującymi przepisami, aktualną wiedzą techniczną, prawem budowlanym i innymi przepisami w tym zakresie.</w:t>
      </w:r>
    </w:p>
    <w:p w14:paraId="2AB1CED5" w14:textId="77777777" w:rsidR="00112AFE" w:rsidRPr="001B1CEC" w:rsidRDefault="00112AFE" w:rsidP="00D03AE4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Kontrolowanie zgodności realizacji z zapisami umowy o realizacji przedsięwzięcia inwestycyjnego w szczególności z harmonogramem rzeczowo-finansowym.</w:t>
      </w:r>
    </w:p>
    <w:p w14:paraId="02587BFA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Kontrola jakości i ilości wykonanych robót i częściowe ich odbiory oraz kontrola jakości zastosowanych materiałów i ich zgodności  z dokumentacją projektową oraz obowiązującymi przepisami o dopuszczeniu do obrotu. </w:t>
      </w:r>
    </w:p>
    <w:p w14:paraId="1798DAF3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lastRenderedPageBreak/>
        <w:t xml:space="preserve">Nadzorowanie i egzekwowanie wykonywania robót przez wykonawcę zgodnie z zasadami wiedzy technicznej, zapisami  umowy o realizację przedsięwzięcia inwestycyjnego, ustawą Prawo Budowlane i przepisami z nim związanymi, Ustawą o finansach publicznych, Ustawą  Prawo Zamówień Publicznych, dokumentacją projektową, warunkami technicznymi wykonania robót, ustalonymi terminami realizacji, obowiązującymi normami, zasadami  oraz przepisami  prawa polskiego, a także udzielanymi na ich podstawie wytycznymi, </w:t>
      </w:r>
      <w:r w:rsidRPr="001B1CEC">
        <w:rPr>
          <w:rFonts w:ascii="Times New Roman" w:hAnsi="Times New Roman" w:cs="Times New Roman"/>
          <w:color w:val="000000"/>
          <w:lang w:eastAsia="pl-PL"/>
        </w:rPr>
        <w:t>w szczególności dotyczącymi procedur i standardów realizacji inwestycji.</w:t>
      </w:r>
    </w:p>
    <w:p w14:paraId="5E144770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Sprawdzanie jakości wykonywanych robót i wbudowywanych materiałów. </w:t>
      </w:r>
    </w:p>
    <w:p w14:paraId="4B057625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Kontrola, czy stosowane przez wykonawców wyroby są dopuszczone do obrotu i stosowania  w budownictwie zgodnie z prawem budowlanym oraz archiwizacja dokumentów potwierdzających dopuszczenie tych materiałów do obrotu i stosowania w budownictwie</w:t>
      </w:r>
      <w:r w:rsidRPr="001B1CEC">
        <w:rPr>
          <w:rFonts w:ascii="Times New Roman" w:hAnsi="Times New Roman" w:cs="Times New Roman"/>
          <w:b/>
          <w:bCs/>
          <w:lang w:eastAsia="pl-PL"/>
        </w:rPr>
        <w:t>.</w:t>
      </w:r>
    </w:p>
    <w:p w14:paraId="2B9236D8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Sprawdzanie i terminowe dokonywanie odbiorów robót zanikających i (lub) ulegających zakryciu.</w:t>
      </w:r>
    </w:p>
    <w:p w14:paraId="234EC84C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Stałe /co najmniej co tygodniowe/, w zakresie uzgodnionym z zamawiającym, prowadzenie cyfrowej dokumentacji fotograficznej wykonanych robót, w szczególności zanikających oraz w przypadkach wystąpienia ewentualnych usterek. Kopia dokumentacji powinna być przekazywana sukcesywnie zamawiającemu. </w:t>
      </w:r>
    </w:p>
    <w:p w14:paraId="2066DE8F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Sprawdzanie prawidłowości protokołu odbioru robót oraz faktury pod względem merytorycznym, formalno-rachunkowym oraz zgodności z zawartą umową z wykonawcą.</w:t>
      </w:r>
    </w:p>
    <w:p w14:paraId="2574CA59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Powiadamianie Zamawiającego o wszelkich odbiorach robót prowadzonych przez podmiot pełniący nadzór inwestorski. </w:t>
      </w:r>
    </w:p>
    <w:p w14:paraId="0C838D3B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Zgłaszanie projektantowi zastrzeżeń do dokumentacji zgłoszonych przez wykonawcę robót i wyegzekwowanie od projektanta stosownych poprawek, uszczegółowień, rozwiązań projektowych i innych czynności niezbędnych do prawidłowej realizacji robót, oraz przebiegu procesu inwestycyjnego. </w:t>
      </w:r>
    </w:p>
    <w:p w14:paraId="2DCDBC31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Kwalifikowanie zasadności wykonania ewentualnych robót dodatkowych w uzgodnieniu z Zamawiającym, oraz dokonywanie ich wyceny wstępnej w zakresie umożliwiającym przygotowanie zlecenia  zgodnie z ustawą o zamówieniach publicznych oraz sprawdzenie wycen dokonywanych przez generalnego wykonawcę.</w:t>
      </w:r>
    </w:p>
    <w:p w14:paraId="48B980A3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Bieżąca współpraca z</w:t>
      </w:r>
      <w:r w:rsidRPr="001B1CEC">
        <w:rPr>
          <w:rFonts w:ascii="Times New Roman" w:hAnsi="Times New Roman" w:cs="Times New Roman"/>
          <w:color w:val="000000"/>
          <w:lang w:eastAsia="pl-PL"/>
        </w:rPr>
        <w:t xml:space="preserve"> projektantem, kierowanie do projektanta zastrzeżeń do projektu zgłoszonych przez wykonawcę lub Zamawiającego i dokonanie z nim stosownych uzgodnień i wyjaśnień. </w:t>
      </w:r>
    </w:p>
    <w:p w14:paraId="0F88C915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 xml:space="preserve">W  przypadku robót, które nie są objęte dokumentacją projektową lub zmian sugerowanych przez generalnego wykonawcę, uzgodnienie z zamawiającym procedury postępowania lub informowania o odrzuceniu sugerowanych zmian, przy czym podmiot pełniący nadzór inwestorski nie jest władny, bez uprzedniej konsultacji z zamawiającym, odrzucać, zatwierdzać dodatkowe roboty lub zmiany, które pociągną za sobą zmiany finansowe zadania oraz </w:t>
      </w:r>
      <w:r w:rsidRPr="001B1CEC">
        <w:rPr>
          <w:rFonts w:ascii="Times New Roman" w:hAnsi="Times New Roman" w:cs="Times New Roman"/>
          <w:lang w:eastAsia="pl-PL"/>
        </w:rPr>
        <w:t xml:space="preserve"> zmiany w przedmiocie kontraktu budowlanego. </w:t>
      </w:r>
    </w:p>
    <w:p w14:paraId="0D96D245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>Ocena i weryfikacja propozycji robót dodatkowych, uzupełniających lub zamiennych zgłaszanych przez generalnego wykonawcę, w tym przygotowanie kosztorysów, przedmiarów i uzyskanie wymaganych uzgodnień.</w:t>
      </w:r>
    </w:p>
    <w:p w14:paraId="6E0D57E9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 xml:space="preserve">W przypadku wystąpienia robót dodatkowych i/lub uzupełniających prowadzenie nadzoru </w:t>
      </w:r>
      <w:r w:rsidRPr="001B1CEC">
        <w:rPr>
          <w:rFonts w:ascii="Times New Roman" w:hAnsi="Times New Roman" w:cs="Times New Roman"/>
          <w:lang w:eastAsia="pl-PL"/>
        </w:rPr>
        <w:t>inwestorskiego nad ich realizacją w ramach zawartej umowy, bez dodatkowego wynagrodzenia.</w:t>
      </w:r>
    </w:p>
    <w:p w14:paraId="10F2845A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ind w:left="426" w:hanging="426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Opracowanie protokołów konieczności, oraz opinii i uzasadnień: </w:t>
      </w:r>
    </w:p>
    <w:p w14:paraId="42CC2A2A" w14:textId="77777777" w:rsidR="00112AFE" w:rsidRPr="001B1CEC" w:rsidRDefault="00112AFE" w:rsidP="00112AFE">
      <w:pPr>
        <w:widowControl/>
        <w:numPr>
          <w:ilvl w:val="1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na roboty dodatkowe nieprzewidziane i nieuwzględnione w dokumentacji   projektowej warunkujące wykonanie robót objętych umową podstawową oraz uzyskanie ich zatwierdzenia przez zamawiającego. </w:t>
      </w:r>
    </w:p>
    <w:p w14:paraId="2D7A7350" w14:textId="77777777" w:rsidR="00112AFE" w:rsidRPr="001B1CEC" w:rsidRDefault="00112AFE" w:rsidP="00112AFE">
      <w:pPr>
        <w:widowControl/>
        <w:numPr>
          <w:ilvl w:val="1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na roboty zamienne wraz z opracowaniem dokumentacji zamiennej potwierdzonej  przez projektantów oraz uzyskanie ich zatwierdzenia przez zamawiającego</w:t>
      </w:r>
    </w:p>
    <w:p w14:paraId="4DA686AC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lastRenderedPageBreak/>
        <w:t>Informowanie Zamawiającego o problemach, jakie wystąpiły, jak również o problemach przewidywanych, sposobach ich uniknięcia lub niezbędnych działaniach korygujących.</w:t>
      </w:r>
      <w:r w:rsidRPr="001B1CEC">
        <w:rPr>
          <w:rFonts w:ascii="Times New Roman" w:hAnsi="Times New Roman" w:cs="Times New Roman"/>
          <w:lang w:eastAsia="pl-PL"/>
        </w:rPr>
        <w:t xml:space="preserve"> </w:t>
      </w:r>
    </w:p>
    <w:p w14:paraId="088960AF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>Wstrzymanie dalszych robót budowlanych w przypadku, gdyby ich kontynuacja mogła wywołać</w:t>
      </w:r>
      <w:r w:rsidRPr="001B1CEC">
        <w:rPr>
          <w:rFonts w:ascii="Times New Roman" w:hAnsi="Times New Roman" w:cs="Times New Roman"/>
          <w:lang w:eastAsia="pl-PL"/>
        </w:rPr>
        <w:t xml:space="preserve"> </w:t>
      </w:r>
      <w:r w:rsidRPr="001B1CEC">
        <w:rPr>
          <w:rFonts w:ascii="Times New Roman" w:hAnsi="Times New Roman" w:cs="Times New Roman"/>
          <w:color w:val="000000"/>
          <w:lang w:eastAsia="pl-PL"/>
        </w:rPr>
        <w:t>zagrożenie lub spowodowałaby niedopuszczalną niezgodność z dokumentacją projektową</w:t>
      </w:r>
      <w:r w:rsidRPr="001B1CEC">
        <w:rPr>
          <w:rFonts w:ascii="Times New Roman" w:hAnsi="Times New Roman" w:cs="Times New Roman"/>
          <w:lang w:eastAsia="pl-PL"/>
        </w:rPr>
        <w:t>.</w:t>
      </w:r>
    </w:p>
    <w:p w14:paraId="194ED824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>Ułatwienie polubownego rozstrzygania sporów.</w:t>
      </w:r>
      <w:r w:rsidRPr="001B1CEC">
        <w:rPr>
          <w:rFonts w:ascii="Times New Roman" w:hAnsi="Times New Roman" w:cs="Times New Roman"/>
          <w:lang w:eastAsia="pl-PL"/>
        </w:rPr>
        <w:t xml:space="preserve"> </w:t>
      </w:r>
    </w:p>
    <w:p w14:paraId="00C6AA42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>Organizowanie i prowadzenie okresowych narad koordynacyjnych na budowie</w:t>
      </w:r>
      <w:r w:rsidRPr="001B1CEC">
        <w:rPr>
          <w:rFonts w:ascii="Times New Roman" w:hAnsi="Times New Roman" w:cs="Times New Roman"/>
          <w:lang w:eastAsia="pl-PL"/>
        </w:rPr>
        <w:t>, w terminach uzgodnionych z zamawiającym i wykonawcami robót, nie rzadziej niż raz na miesiąc (włącznie z przygotowaniem i archiwizacją protokołów ze wszystkich formalnych narad) dotyczących bieżących</w:t>
      </w:r>
      <w:r w:rsidRPr="001B1CEC">
        <w:rPr>
          <w:rFonts w:ascii="Times New Roman" w:hAnsi="Times New Roman" w:cs="Times New Roman"/>
          <w:color w:val="000000"/>
          <w:lang w:eastAsia="pl-PL"/>
        </w:rPr>
        <w:t xml:space="preserve"> i przyszłych robót (w razie konieczności), w których udział brać będą wykonawca robót oraz zamawiający, jak również zapewnienie wdrażania podjętych decyzji wpływających na postęp i terminowość wykonywanych robót. W przypadkach koniecznych zamawiający ma prawo żądać zwołania narady w określonym przez siebie terminie.</w:t>
      </w:r>
    </w:p>
    <w:p w14:paraId="607E5CE6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Wydawanie kierownikowi budowy lub kierownikowi robót poleceń, potwierdzonych  wpisem do dziennika budowy, dotyczących usunięcia nieprawidłowości lub zagrożeń, wykonania prób lub badań, także tych wymagających odkrycia robót lub elementów.</w:t>
      </w:r>
    </w:p>
    <w:p w14:paraId="6ABEC2DD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Żądanie od kierownika budowy lub kierownika robót, dokonania poprawek bądź ponownego wykonania wadliwie wykonanych robót.</w:t>
      </w:r>
    </w:p>
    <w:p w14:paraId="33467F63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Uczestniczenie w próbach i odbiorach technicznych instalacji, urządzeń technicznych oraz archiwizacja wszystkich protokołów prób i badań przeprowadzonych w trakcie budowy.</w:t>
      </w:r>
    </w:p>
    <w:p w14:paraId="3291D068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Potwierdzanie faktycznie wykonanych robót oraz przygotowanie dokumentów do odbioru końcowego. </w:t>
      </w:r>
    </w:p>
    <w:p w14:paraId="1EF4FEA6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Przygotowanie zadania inwestycyjnego do odbioru końcowego w ciągu 14 dni od daty zgłoszenia przez Wykonawcę, w tym niezbędnych dokumentów zgodnie z obowiązującymi przepisami.</w:t>
      </w:r>
    </w:p>
    <w:p w14:paraId="37D9EA1E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 xml:space="preserve">Przyjęcie od wykonawcy </w:t>
      </w:r>
      <w:r w:rsidRPr="001B1CEC">
        <w:rPr>
          <w:rFonts w:ascii="Times New Roman" w:hAnsi="Times New Roman" w:cs="Times New Roman"/>
          <w:lang w:eastAsia="pl-PL"/>
        </w:rPr>
        <w:t xml:space="preserve">inwentaryzacji powykonawczej uzbrojenia terenu i usytuowania obiektów kubaturowych oraz </w:t>
      </w:r>
      <w:r w:rsidRPr="001B1CEC">
        <w:rPr>
          <w:rFonts w:ascii="Times New Roman" w:hAnsi="Times New Roman" w:cs="Times New Roman"/>
          <w:color w:val="000000"/>
          <w:lang w:eastAsia="pl-PL"/>
        </w:rPr>
        <w:t>skompletowanej całościowej dokumentacji powykonawczej i  sprawdzenie jej kompletności poprzez dokonanie stosownej adnotacji.</w:t>
      </w:r>
    </w:p>
    <w:p w14:paraId="3DF74323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color w:val="000000"/>
          <w:lang w:eastAsia="pl-PL"/>
        </w:rPr>
        <w:t>Przygotowanie i uczestniczenie w odbiorze końcowym, włącznie z przekazaniem zakończonego zadania zamawiającemu i jego ostatecznym rozliczeniem.</w:t>
      </w:r>
    </w:p>
    <w:p w14:paraId="51D75F12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Wyegzekwowanie usunięcia przez projektanta i wykonawcę robót usterek oraz niedoróbek stwierdzonych komisyjnie w trakcie odbioru końcowego.</w:t>
      </w:r>
    </w:p>
    <w:p w14:paraId="4E6708B5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Wnioskowanie o dochodzenie należnych kar umownych za nienależyte lub  nieterminowe wykonanie zobowiązań umownych, w tym przygotowanie i obliczenie wysokości należnych kar i odszkodowań.</w:t>
      </w:r>
    </w:p>
    <w:p w14:paraId="61C5F96B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 xml:space="preserve">Przygotowanie materiałów związanych z naliczaniem kar umownych oraz odszkodowań uzupełniających wykonawcy za nienależyte lub nieterminowe  wykonanie przez nich zobowiązań umownych, których obowiązek zapłaty musi być zastrzeżony w zawartej z wykonawcą umowie. </w:t>
      </w:r>
    </w:p>
    <w:p w14:paraId="02FE6CC5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Bieżąca kontrola kosztów inwestycji i podejmowanie stosownych działań aby koszty umowne inwestycji nie zostały przekroczone.</w:t>
      </w:r>
    </w:p>
    <w:p w14:paraId="759F6E72" w14:textId="77777777" w:rsidR="00112AFE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  <w:lang w:eastAsia="pl-PL"/>
        </w:rPr>
        <w:t>Kontrola umów i rozliczeń Wykonawcy robót z jego Podwykonawcami.</w:t>
      </w:r>
    </w:p>
    <w:p w14:paraId="005D040E" w14:textId="77777777" w:rsidR="002F4A97" w:rsidRPr="001B1CEC" w:rsidRDefault="00112AFE" w:rsidP="00112AFE">
      <w:pPr>
        <w:widowControl/>
        <w:numPr>
          <w:ilvl w:val="0"/>
          <w:numId w:val="2"/>
        </w:numPr>
        <w:suppressAutoHyphens w:val="0"/>
        <w:autoSpaceDN/>
        <w:spacing w:line="240" w:lineRule="auto"/>
        <w:jc w:val="both"/>
        <w:textAlignment w:val="auto"/>
        <w:rPr>
          <w:rFonts w:ascii="Times New Roman" w:hAnsi="Times New Roman" w:cs="Times New Roman"/>
          <w:lang w:eastAsia="pl-PL"/>
        </w:rPr>
      </w:pPr>
      <w:r w:rsidRPr="001B1CEC">
        <w:rPr>
          <w:rFonts w:ascii="Times New Roman" w:hAnsi="Times New Roman" w:cs="Times New Roman"/>
        </w:rPr>
        <w:t>U</w:t>
      </w:r>
      <w:r w:rsidR="002F4A97" w:rsidRPr="001B1CEC">
        <w:rPr>
          <w:rFonts w:ascii="Times New Roman" w:hAnsi="Times New Roman" w:cs="Times New Roman"/>
        </w:rPr>
        <w:t xml:space="preserve">czestnictwo w okresie trwania gwarancji i rękojmi przy przeglądach gwarancyjnych na zawiadomienie Zamawiającego, potwierdzanie usunięcia wad i usterek w okresie gwarancji i rękojmi, uczestnictwo w odbiorze pogwarancyjnym inwestycji. </w:t>
      </w:r>
    </w:p>
    <w:p w14:paraId="0B714237" w14:textId="77777777" w:rsidR="003A501D" w:rsidRPr="001B1CEC" w:rsidRDefault="003A501D" w:rsidP="0038277B">
      <w:pPr>
        <w:pStyle w:val="Default"/>
        <w:jc w:val="center"/>
        <w:rPr>
          <w:color w:val="auto"/>
        </w:rPr>
      </w:pPr>
    </w:p>
    <w:p w14:paraId="1305E325" w14:textId="77777777" w:rsidR="002F4A97" w:rsidRPr="001B1CEC" w:rsidRDefault="002F4A97" w:rsidP="0038277B">
      <w:pPr>
        <w:pStyle w:val="Default"/>
        <w:jc w:val="center"/>
        <w:rPr>
          <w:color w:val="auto"/>
        </w:rPr>
      </w:pPr>
      <w:r w:rsidRPr="001B1CEC">
        <w:rPr>
          <w:color w:val="auto"/>
        </w:rPr>
        <w:t>§4</w:t>
      </w:r>
    </w:p>
    <w:p w14:paraId="63E7B5E8" w14:textId="77777777" w:rsidR="003A501D" w:rsidRPr="001B1CEC" w:rsidRDefault="003A501D" w:rsidP="0038277B">
      <w:pPr>
        <w:pStyle w:val="Default"/>
        <w:jc w:val="center"/>
        <w:rPr>
          <w:color w:val="auto"/>
        </w:rPr>
      </w:pPr>
    </w:p>
    <w:p w14:paraId="4B3A6E11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1. Strony ustalają, że do obowiązków Inspektora Nadzoru należy pełny zakres czynności określonych w odnośnych przepisach ustawy z dnia 7 lipca 1994 r. Prawo budowlane (tekst jednolity Dz. U. z 2016 r. poz. 290). </w:t>
      </w:r>
    </w:p>
    <w:p w14:paraId="1B9D702C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lastRenderedPageBreak/>
        <w:t xml:space="preserve">2. Zamawiający wymaga obecności na placu budowy Inspektora Nadzoru </w:t>
      </w:r>
      <w:r w:rsidR="0038277B" w:rsidRPr="001B1CEC">
        <w:rPr>
          <w:color w:val="auto"/>
        </w:rPr>
        <w:t>na każde żądanie Ge</w:t>
      </w:r>
      <w:r w:rsidR="00112AFE" w:rsidRPr="001B1CEC">
        <w:rPr>
          <w:color w:val="auto"/>
        </w:rPr>
        <w:t xml:space="preserve">neralnego Wykonawcy inwestycji </w:t>
      </w:r>
      <w:r w:rsidR="0038277B" w:rsidRPr="001B1CEC">
        <w:rPr>
          <w:color w:val="auto"/>
        </w:rPr>
        <w:t>i Zamawiającego</w:t>
      </w:r>
      <w:r w:rsidRPr="001B1CEC">
        <w:rPr>
          <w:color w:val="auto"/>
        </w:rPr>
        <w:t xml:space="preserve">. </w:t>
      </w:r>
      <w:r w:rsidR="00112AFE" w:rsidRPr="001B1CEC">
        <w:rPr>
          <w:color w:val="auto"/>
        </w:rPr>
        <w:t>Czas podjęcia czynności na placu budowy</w:t>
      </w:r>
      <w:r w:rsidR="00CF1A70" w:rsidRPr="001B1CEC">
        <w:rPr>
          <w:color w:val="auto"/>
        </w:rPr>
        <w:t xml:space="preserve"> terminach ustalonych między Generalnym Wykonawcą i Inspektorem Nadzoru. W sprawach pilnych (np. robót podlegających zakryciu lub zanikających, narad koordynacyjnych, nieprzewidzianych zdarzeń itp.)</w:t>
      </w:r>
      <w:r w:rsidR="00112AFE" w:rsidRPr="001B1CEC">
        <w:rPr>
          <w:color w:val="auto"/>
        </w:rPr>
        <w:t xml:space="preserve"> nie dłuższy niż 4 godziny od zgłoszenia.</w:t>
      </w:r>
    </w:p>
    <w:p w14:paraId="01E51457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3. </w:t>
      </w:r>
      <w:r w:rsidR="0038277B" w:rsidRPr="001B1CEC">
        <w:rPr>
          <w:color w:val="auto"/>
        </w:rPr>
        <w:t>Wykonawca</w:t>
      </w:r>
      <w:r w:rsidRPr="001B1CEC">
        <w:rPr>
          <w:color w:val="auto"/>
        </w:rPr>
        <w:t xml:space="preserve"> jest zobowiązany zapewnić na swój koszt zastępcę</w:t>
      </w:r>
      <w:r w:rsidR="0038277B" w:rsidRPr="001B1CEC">
        <w:rPr>
          <w:color w:val="auto"/>
        </w:rPr>
        <w:t xml:space="preserve"> Inspektora Nadzoru</w:t>
      </w:r>
      <w:r w:rsidRPr="001B1CEC">
        <w:rPr>
          <w:color w:val="auto"/>
        </w:rPr>
        <w:t>, posiadającego odpowiednie uprawnienia budowlane i doświadczenie zawodowe w przypadku niemożliwości wykonywania swoich obowiązków</w:t>
      </w:r>
      <w:r w:rsidR="0038277B" w:rsidRPr="001B1CEC">
        <w:rPr>
          <w:color w:val="auto"/>
        </w:rPr>
        <w:t xml:space="preserve"> przez Inspektora Nadzoru wskazanego w ofercie</w:t>
      </w:r>
      <w:r w:rsidRPr="001B1CEC">
        <w:rPr>
          <w:color w:val="auto"/>
        </w:rPr>
        <w:t xml:space="preserve">. </w:t>
      </w:r>
    </w:p>
    <w:p w14:paraId="4C4A049A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4. O ustanowieniu zastępcy oraz o przyczynach uzasadniających jego ustanowienie </w:t>
      </w:r>
      <w:r w:rsidR="0038277B" w:rsidRPr="001B1CEC">
        <w:rPr>
          <w:color w:val="auto"/>
        </w:rPr>
        <w:t>Wykonawca</w:t>
      </w:r>
      <w:r w:rsidRPr="001B1CEC">
        <w:rPr>
          <w:color w:val="auto"/>
        </w:rPr>
        <w:t xml:space="preserve"> jest zobowiązany powiadomić pisemnie Zmawiającego. </w:t>
      </w:r>
    </w:p>
    <w:p w14:paraId="4E9F6E39" w14:textId="77777777" w:rsidR="003A501D" w:rsidRPr="001B1CEC" w:rsidRDefault="003A501D" w:rsidP="002F4A97">
      <w:pPr>
        <w:pStyle w:val="Default"/>
        <w:rPr>
          <w:color w:val="auto"/>
        </w:rPr>
      </w:pPr>
    </w:p>
    <w:p w14:paraId="55546F3A" w14:textId="77777777" w:rsidR="002F4A97" w:rsidRPr="001B1CEC" w:rsidRDefault="002F4A97" w:rsidP="0038277B">
      <w:pPr>
        <w:pStyle w:val="Default"/>
        <w:jc w:val="center"/>
        <w:rPr>
          <w:color w:val="auto"/>
        </w:rPr>
      </w:pPr>
      <w:r w:rsidRPr="001B1CEC">
        <w:rPr>
          <w:color w:val="auto"/>
        </w:rPr>
        <w:t>§5</w:t>
      </w:r>
    </w:p>
    <w:p w14:paraId="233BDAD7" w14:textId="77777777" w:rsidR="003A501D" w:rsidRPr="001B1CEC" w:rsidRDefault="003A501D" w:rsidP="0038277B">
      <w:pPr>
        <w:pStyle w:val="Default"/>
        <w:jc w:val="center"/>
        <w:rPr>
          <w:color w:val="auto"/>
        </w:rPr>
      </w:pPr>
    </w:p>
    <w:p w14:paraId="4A472A9E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1. Jeżeli w okresie realizacji robót budowlanych zajdzie konieczność wykonania robót dodatkowych nieprzewidzianych w Umowie z</w:t>
      </w:r>
      <w:r w:rsidR="00112AFE" w:rsidRPr="001B1CEC">
        <w:rPr>
          <w:color w:val="auto"/>
        </w:rPr>
        <w:t xml:space="preserve"> Generalnym</w:t>
      </w:r>
      <w:r w:rsidRPr="001B1CEC">
        <w:rPr>
          <w:color w:val="auto"/>
        </w:rPr>
        <w:t xml:space="preserve"> Wykonawcą, to Inspektor Nadzoru powinien niezwłocznie zawiadomić o tym Zamawiającego celem podjęcia decyzji, co do ich zlecenia. </w:t>
      </w:r>
    </w:p>
    <w:p w14:paraId="273AD84D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2. Bez zgody Zamawiającego Inspektor Nadzoru nie jest upoważniony do wydania </w:t>
      </w:r>
      <w:r w:rsidR="00112AFE" w:rsidRPr="001B1CEC">
        <w:rPr>
          <w:color w:val="auto"/>
        </w:rPr>
        <w:t xml:space="preserve">Generalnemu </w:t>
      </w:r>
      <w:r w:rsidRPr="001B1CEC">
        <w:rPr>
          <w:color w:val="auto"/>
        </w:rPr>
        <w:t xml:space="preserve">Wykonawcy polecenia wykonania robót dodatkowych. </w:t>
      </w:r>
    </w:p>
    <w:p w14:paraId="1788C0D7" w14:textId="77777777" w:rsidR="002F4A97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3. Jeżeli w okresie realizacji robót zajdzie konieczność wykonania robót niezbędnych ze względu na bezpieczeństwo lub zabezpieczenie przed awarią, to Zamawiający upoważnia Inspektora Nadzoru do udzielenia</w:t>
      </w:r>
      <w:r w:rsidR="00B22CF8" w:rsidRPr="001B1CEC">
        <w:rPr>
          <w:color w:val="auto"/>
        </w:rPr>
        <w:t xml:space="preserve"> Generalnemu</w:t>
      </w:r>
      <w:r w:rsidRPr="001B1CEC">
        <w:rPr>
          <w:color w:val="auto"/>
        </w:rPr>
        <w:t xml:space="preserve"> Wykonawcy zlecenia na ich wykonanie wpisem do dziennika budowy w jego imieniu, z tym że wartość kosztorysowa tych robót nie może ulec zmianie, zaś Inspektor Nadzoru zawiadomi o tym Zamawiającego w terminie 3 dni od daty dokonania tego wpisu . </w:t>
      </w:r>
    </w:p>
    <w:p w14:paraId="745ABACA" w14:textId="77777777" w:rsidR="002F4A97" w:rsidRPr="001B1CEC" w:rsidRDefault="002F4A97" w:rsidP="00D03AE4">
      <w:pPr>
        <w:pStyle w:val="Default"/>
        <w:jc w:val="both"/>
        <w:rPr>
          <w:color w:val="auto"/>
        </w:rPr>
      </w:pPr>
    </w:p>
    <w:p w14:paraId="57BCCA8C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>4.Inspektor Nadzoru jest zobowiązany do przedstawiania Zamawiającemu swojej opinii w sprawie możliwości wprowadzania rozwiązań zamiennych, wnioskowanych przez</w:t>
      </w:r>
      <w:r w:rsidR="00B22CF8" w:rsidRPr="001B1CEC">
        <w:rPr>
          <w:color w:val="auto"/>
        </w:rPr>
        <w:t xml:space="preserve"> Generalnego</w:t>
      </w:r>
      <w:r w:rsidRPr="001B1CEC">
        <w:rPr>
          <w:color w:val="auto"/>
        </w:rPr>
        <w:t xml:space="preserve"> Wykonawcę. </w:t>
      </w:r>
    </w:p>
    <w:p w14:paraId="4FC27900" w14:textId="72A8D9ED" w:rsidR="00D03AE4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5.Bez osobnego upoważnienia Inspektor Nadzoru nie jest upoważniony do podejmowania decyzji w tych sprawach. </w:t>
      </w:r>
    </w:p>
    <w:p w14:paraId="7754768A" w14:textId="77777777" w:rsidR="002F4A97" w:rsidRPr="001B1CEC" w:rsidRDefault="002F4A97" w:rsidP="00F3208F">
      <w:pPr>
        <w:pStyle w:val="Default"/>
        <w:jc w:val="center"/>
        <w:rPr>
          <w:color w:val="auto"/>
        </w:rPr>
      </w:pPr>
      <w:r w:rsidRPr="001B1CEC">
        <w:rPr>
          <w:color w:val="auto"/>
        </w:rPr>
        <w:t>§6</w:t>
      </w:r>
    </w:p>
    <w:p w14:paraId="7E548823" w14:textId="77777777" w:rsidR="003A501D" w:rsidRPr="001B1CEC" w:rsidRDefault="003A501D" w:rsidP="00F3208F">
      <w:pPr>
        <w:pStyle w:val="Default"/>
        <w:jc w:val="center"/>
        <w:rPr>
          <w:color w:val="auto"/>
        </w:rPr>
      </w:pPr>
    </w:p>
    <w:p w14:paraId="0BF7A3C6" w14:textId="77777777" w:rsidR="00F3208F" w:rsidRPr="001B1CEC" w:rsidRDefault="002F4A97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1.Wynagrodzenie za pełnienie funkcji Inspektora Nadzoru Inwestorskiego określa się w wysokości</w:t>
      </w:r>
      <w:r w:rsidR="00F3208F" w:rsidRPr="001B1CEC">
        <w:rPr>
          <w:color w:val="auto"/>
        </w:rPr>
        <w:t xml:space="preserve"> odpowiednio:</w:t>
      </w:r>
    </w:p>
    <w:p w14:paraId="36529C8D" w14:textId="77777777" w:rsidR="00F3208F" w:rsidRPr="001B1CEC" w:rsidRDefault="00F3208F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-  inspektor nadzoru branży ogólnobudowlanej: </w:t>
      </w:r>
      <w:r w:rsidR="002F4A97" w:rsidRPr="001B1CEC">
        <w:rPr>
          <w:color w:val="auto"/>
        </w:rPr>
        <w:t xml:space="preserve">brutto.................................zł (słownie: ...................................................................), netto ………………………..zł (słownie: ……………………………………) należny podatek VAT, w kwocie ……………………. zgodnie </w:t>
      </w:r>
      <w:r w:rsidRPr="001B1CEC">
        <w:rPr>
          <w:color w:val="auto"/>
        </w:rPr>
        <w:t>ofertą Wykonawcy</w:t>
      </w:r>
      <w:r w:rsidR="002F4A97" w:rsidRPr="001B1CEC">
        <w:rPr>
          <w:color w:val="auto"/>
        </w:rPr>
        <w:t>.</w:t>
      </w:r>
    </w:p>
    <w:p w14:paraId="1A4C9ADA" w14:textId="77777777" w:rsidR="00F3208F" w:rsidRPr="001B1CEC" w:rsidRDefault="00CA422C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- </w:t>
      </w:r>
      <w:r w:rsidR="00F3208F" w:rsidRPr="001B1CEC">
        <w:rPr>
          <w:color w:val="auto"/>
        </w:rPr>
        <w:t>inspektor nadzoru branży sanitarnej: brutto.................................zł (słownie: ...................................................................), netto ………………………..zł (słownie: ……………………………………) należny podatek VAT, w kwocie ……………………. zgodnie ofertą Wykonawcy.</w:t>
      </w:r>
    </w:p>
    <w:p w14:paraId="07DD5791" w14:textId="77777777" w:rsidR="00F3208F" w:rsidRPr="001B1CEC" w:rsidRDefault="00CA422C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 xml:space="preserve">- </w:t>
      </w:r>
      <w:r w:rsidR="00F3208F" w:rsidRPr="001B1CEC">
        <w:rPr>
          <w:color w:val="auto"/>
        </w:rPr>
        <w:t xml:space="preserve">inspektor nadzoru branży </w:t>
      </w:r>
      <w:r w:rsidRPr="001B1CEC">
        <w:rPr>
          <w:color w:val="auto"/>
        </w:rPr>
        <w:t>elektrycznej</w:t>
      </w:r>
      <w:r w:rsidR="00F3208F" w:rsidRPr="001B1CEC">
        <w:rPr>
          <w:color w:val="auto"/>
        </w:rPr>
        <w:t>: brutto.................................zł (słownie: ...................................................................), netto ………………………..zł (słownie: ……………………………………) należny podatek VAT, w kwocie ……………………. zgodnie ofertą Wykonawcy.</w:t>
      </w:r>
    </w:p>
    <w:p w14:paraId="51751C42" w14:textId="77777777" w:rsidR="00CA422C" w:rsidRPr="001B1CEC" w:rsidRDefault="00CA422C" w:rsidP="00D03AE4">
      <w:pPr>
        <w:pStyle w:val="Default"/>
        <w:jc w:val="both"/>
        <w:rPr>
          <w:color w:val="auto"/>
        </w:rPr>
      </w:pPr>
      <w:r w:rsidRPr="001B1CEC">
        <w:rPr>
          <w:color w:val="auto"/>
        </w:rPr>
        <w:t>- inspektor nadzoru branży drogowej: brutto.................................zł (słownie: ...................................................................), netto ………………………..zł (słownie: ……………………………………) należny podatek VAT, w kwocie ……………………. zgodnie ofertą Wykonawcy.</w:t>
      </w:r>
    </w:p>
    <w:p w14:paraId="14C9EDDD" w14:textId="77777777" w:rsidR="00CA422C" w:rsidRPr="001B1CEC" w:rsidRDefault="00CA422C" w:rsidP="00CD32F9">
      <w:pPr>
        <w:pStyle w:val="Default"/>
        <w:widowControl w:val="0"/>
        <w:rPr>
          <w:color w:val="auto"/>
        </w:rPr>
      </w:pPr>
    </w:p>
    <w:p w14:paraId="21B7019E" w14:textId="77777777" w:rsidR="00F3208F" w:rsidRPr="001B1CEC" w:rsidRDefault="00F3208F" w:rsidP="00CD32F9">
      <w:pPr>
        <w:pStyle w:val="Default"/>
        <w:widowControl w:val="0"/>
        <w:rPr>
          <w:color w:val="auto"/>
        </w:rPr>
      </w:pPr>
    </w:p>
    <w:p w14:paraId="04C5C512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>2.Wynagrodzenie płatne będzie w etapach</w:t>
      </w:r>
      <w:r w:rsidR="00CA422C" w:rsidRPr="001B1CEC">
        <w:rPr>
          <w:color w:val="auto"/>
        </w:rPr>
        <w:t xml:space="preserve"> </w:t>
      </w:r>
      <w:r w:rsidR="007F2840" w:rsidRPr="001B1CEC">
        <w:rPr>
          <w:color w:val="auto"/>
        </w:rPr>
        <w:t>/</w:t>
      </w:r>
      <w:r w:rsidR="00CA422C" w:rsidRPr="001B1CEC">
        <w:rPr>
          <w:color w:val="auto"/>
        </w:rPr>
        <w:t>w terminach i</w:t>
      </w:r>
      <w:r w:rsidR="007F2840" w:rsidRPr="001B1CEC">
        <w:rPr>
          <w:color w:val="auto"/>
        </w:rPr>
        <w:t xml:space="preserve"> </w:t>
      </w:r>
      <w:r w:rsidR="00CA422C" w:rsidRPr="001B1CEC">
        <w:rPr>
          <w:color w:val="auto"/>
        </w:rPr>
        <w:t>wysokościach</w:t>
      </w:r>
      <w:r w:rsidR="007F2840" w:rsidRPr="001B1CEC">
        <w:rPr>
          <w:color w:val="auto"/>
        </w:rPr>
        <w:t>/</w:t>
      </w:r>
      <w:r w:rsidR="00CA422C" w:rsidRPr="001B1CEC">
        <w:rPr>
          <w:color w:val="auto"/>
        </w:rPr>
        <w:t xml:space="preserve"> odpowiednio do </w:t>
      </w:r>
      <w:r w:rsidR="007F2840" w:rsidRPr="001B1CEC">
        <w:rPr>
          <w:color w:val="auto"/>
        </w:rPr>
        <w:t xml:space="preserve">kwot netto i terminów </w:t>
      </w:r>
      <w:r w:rsidR="00CA422C" w:rsidRPr="001B1CEC">
        <w:rPr>
          <w:color w:val="auto"/>
        </w:rPr>
        <w:t>faktur przejściowych Generalnego Wykonawcy inwestycji</w:t>
      </w:r>
      <w:r w:rsidRPr="001B1CEC">
        <w:rPr>
          <w:color w:val="auto"/>
        </w:rPr>
        <w:t>, na podstawie wystawionej</w:t>
      </w:r>
      <w:r w:rsidR="007F2840" w:rsidRPr="001B1CEC">
        <w:rPr>
          <w:color w:val="auto"/>
        </w:rPr>
        <w:t xml:space="preserve"> przez Wykonawcę</w:t>
      </w:r>
      <w:r w:rsidRPr="001B1CEC">
        <w:rPr>
          <w:color w:val="auto"/>
        </w:rPr>
        <w:t xml:space="preserve"> faktury VAT / rachunku. </w:t>
      </w:r>
    </w:p>
    <w:p w14:paraId="3225FFA2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3.Wynagrodzenie </w:t>
      </w:r>
      <w:r w:rsidR="007F2840" w:rsidRPr="001B1CEC">
        <w:rPr>
          <w:color w:val="auto"/>
        </w:rPr>
        <w:t>Wykonawcy,</w:t>
      </w:r>
      <w:r w:rsidRPr="001B1CEC">
        <w:rPr>
          <w:color w:val="auto"/>
        </w:rPr>
        <w:t xml:space="preserve"> o którym mowa w §6 ust. 1 będzie płatne w terminie </w:t>
      </w:r>
      <w:r w:rsidR="007F2840" w:rsidRPr="001B1CEC">
        <w:rPr>
          <w:color w:val="auto"/>
        </w:rPr>
        <w:t>……………</w:t>
      </w:r>
      <w:r w:rsidRPr="001B1CEC">
        <w:rPr>
          <w:color w:val="auto"/>
        </w:rPr>
        <w:t xml:space="preserve"> dni od daty doręczenia Zamawiającemu kompletnych dokumentów rozliczeniowych na konto nr…………………………. w Banku ………………….…………. </w:t>
      </w:r>
    </w:p>
    <w:p w14:paraId="76CCB740" w14:textId="77777777" w:rsidR="007F2840" w:rsidRPr="001B1CEC" w:rsidRDefault="002F4A97" w:rsidP="00D03AE4">
      <w:pPr>
        <w:pStyle w:val="Default"/>
        <w:widowControl w:val="0"/>
        <w:jc w:val="both"/>
      </w:pPr>
      <w:r w:rsidRPr="001B1CEC">
        <w:rPr>
          <w:color w:val="auto"/>
        </w:rPr>
        <w:t xml:space="preserve">4. Rozliczenie nastąpi na podstawie faktury, wystawionej na </w:t>
      </w:r>
      <w:r w:rsidR="007F2840" w:rsidRPr="001B1CEC">
        <w:t>Wyszkowskie Towarzystwo Budownictwa Społecznego Sp. z o.o., z siedzibą w Wyszkowie, przy ul. Komunalnej 1,  kod pocztowy 07-200, REGON 550662420, NIP 7621736221</w:t>
      </w:r>
    </w:p>
    <w:p w14:paraId="269F0471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>5.Wynagrodzenie</w:t>
      </w:r>
      <w:r w:rsidR="00B22CF8" w:rsidRPr="001B1CEC">
        <w:rPr>
          <w:color w:val="auto"/>
        </w:rPr>
        <w:t xml:space="preserve"> Inspektora Nadzoru </w:t>
      </w:r>
      <w:r w:rsidRPr="001B1CEC">
        <w:rPr>
          <w:color w:val="auto"/>
        </w:rPr>
        <w:t xml:space="preserve"> obejmuje wszelkie koszty związane z wykonaniem przedmiotu zamówienia, w tym również koszty za czynności nadzoru w okresie gwarancji i rękojmi. </w:t>
      </w:r>
    </w:p>
    <w:p w14:paraId="3D7A35FF" w14:textId="77777777" w:rsidR="002F4A97" w:rsidRPr="001B1CEC" w:rsidRDefault="002F4A97" w:rsidP="00CD32F9">
      <w:pPr>
        <w:pStyle w:val="Default"/>
        <w:widowControl w:val="0"/>
        <w:jc w:val="center"/>
        <w:rPr>
          <w:color w:val="auto"/>
        </w:rPr>
      </w:pPr>
      <w:r w:rsidRPr="001B1CEC">
        <w:rPr>
          <w:color w:val="auto"/>
        </w:rPr>
        <w:t>§7</w:t>
      </w:r>
    </w:p>
    <w:p w14:paraId="14765467" w14:textId="77777777" w:rsidR="003A501D" w:rsidRPr="001B1CEC" w:rsidRDefault="003A501D" w:rsidP="00CD32F9">
      <w:pPr>
        <w:pStyle w:val="Default"/>
        <w:widowControl w:val="0"/>
        <w:jc w:val="center"/>
        <w:rPr>
          <w:color w:val="auto"/>
        </w:rPr>
      </w:pPr>
    </w:p>
    <w:p w14:paraId="1A90A1F3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1. Jeżeli na skutek niewykonania lub nienależytego zlecenia Inspektora Nadzoru Zamawiający poniesie szkodę, to </w:t>
      </w:r>
      <w:r w:rsidR="007F2840" w:rsidRPr="001B1CEC">
        <w:rPr>
          <w:color w:val="auto"/>
        </w:rPr>
        <w:t>Wykonawca</w:t>
      </w:r>
      <w:r w:rsidRPr="001B1CEC">
        <w:rPr>
          <w:color w:val="auto"/>
        </w:rPr>
        <w:t xml:space="preserve"> zobowiązuje się pokryć tę szkodę w pełnej wysokości. </w:t>
      </w:r>
    </w:p>
    <w:p w14:paraId="39A1B966" w14:textId="77777777" w:rsidR="003A501D" w:rsidRPr="001B1CEC" w:rsidRDefault="003A501D" w:rsidP="00D03AE4">
      <w:pPr>
        <w:pStyle w:val="Default"/>
        <w:widowControl w:val="0"/>
        <w:jc w:val="both"/>
        <w:rPr>
          <w:color w:val="auto"/>
        </w:rPr>
      </w:pPr>
    </w:p>
    <w:p w14:paraId="0C525AE5" w14:textId="77777777" w:rsidR="002F4A97" w:rsidRPr="001B1CEC" w:rsidRDefault="002F4A97" w:rsidP="00CD32F9">
      <w:pPr>
        <w:pStyle w:val="Default"/>
        <w:widowControl w:val="0"/>
        <w:jc w:val="center"/>
        <w:rPr>
          <w:color w:val="auto"/>
        </w:rPr>
      </w:pPr>
      <w:r w:rsidRPr="001B1CEC">
        <w:rPr>
          <w:color w:val="auto"/>
        </w:rPr>
        <w:t>§8</w:t>
      </w:r>
    </w:p>
    <w:p w14:paraId="4E75B8B1" w14:textId="77777777" w:rsidR="003A501D" w:rsidRPr="001B1CEC" w:rsidRDefault="003A501D" w:rsidP="00CD32F9">
      <w:pPr>
        <w:pStyle w:val="Default"/>
        <w:widowControl w:val="0"/>
        <w:jc w:val="center"/>
        <w:rPr>
          <w:color w:val="auto"/>
        </w:rPr>
      </w:pPr>
    </w:p>
    <w:p w14:paraId="153B2C4E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1. Zamawiający może odstąpić od umowy w przypadku wykonywania umowy przez </w:t>
      </w:r>
      <w:r w:rsidR="007F2840" w:rsidRPr="001B1CEC">
        <w:rPr>
          <w:color w:val="auto"/>
        </w:rPr>
        <w:t>Wykonawcę</w:t>
      </w:r>
      <w:r w:rsidRPr="001B1CEC">
        <w:rPr>
          <w:color w:val="auto"/>
        </w:rPr>
        <w:t xml:space="preserve"> w sposób niezgodny z obowiązującymi przepisami, lub w przypadku niezgodności z postanowieniami niniejszej Umowy. </w:t>
      </w:r>
    </w:p>
    <w:p w14:paraId="1A1F6330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2. W razie nienależytego wykonywania obowiązków wynikających z Umowy, Zamawiający odstąpi od umowy w trybie natychmiastowym, nie płacąc wynagrodzenia Wykonawcy nawet za wykonany nadzór. </w:t>
      </w:r>
    </w:p>
    <w:p w14:paraId="412CDA6A" w14:textId="77777777" w:rsidR="002F4A97" w:rsidRPr="001B1CEC" w:rsidRDefault="002F4A97" w:rsidP="00CD32F9">
      <w:pPr>
        <w:pStyle w:val="Default"/>
        <w:widowControl w:val="0"/>
        <w:jc w:val="center"/>
        <w:rPr>
          <w:color w:val="auto"/>
        </w:rPr>
      </w:pPr>
      <w:r w:rsidRPr="001B1CEC">
        <w:rPr>
          <w:color w:val="auto"/>
        </w:rPr>
        <w:t>§9</w:t>
      </w:r>
    </w:p>
    <w:p w14:paraId="70C3F443" w14:textId="77777777" w:rsidR="003A501D" w:rsidRPr="001B1CEC" w:rsidRDefault="003A501D" w:rsidP="00CD32F9">
      <w:pPr>
        <w:pStyle w:val="Default"/>
        <w:widowControl w:val="0"/>
        <w:jc w:val="center"/>
        <w:rPr>
          <w:color w:val="auto"/>
        </w:rPr>
      </w:pPr>
    </w:p>
    <w:p w14:paraId="287EB3CA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1. Strony postanawiają, że obowiązującą formę odszkodowania stanowią kary umowne. </w:t>
      </w:r>
    </w:p>
    <w:p w14:paraId="1FC41331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2. Kary te będą naliczane w następujących wypadkach: </w:t>
      </w:r>
    </w:p>
    <w:p w14:paraId="40210B3A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>1) za każd</w:t>
      </w:r>
      <w:r w:rsidR="00B22CF8" w:rsidRPr="001B1CEC">
        <w:rPr>
          <w:color w:val="auto"/>
        </w:rPr>
        <w:t>ą</w:t>
      </w:r>
      <w:r w:rsidRPr="001B1CEC">
        <w:rPr>
          <w:color w:val="auto"/>
        </w:rPr>
        <w:t xml:space="preserve"> </w:t>
      </w:r>
      <w:r w:rsidR="00B22CF8" w:rsidRPr="001B1CEC">
        <w:rPr>
          <w:color w:val="auto"/>
        </w:rPr>
        <w:t>godzinę</w:t>
      </w:r>
      <w:r w:rsidRPr="001B1CEC">
        <w:rPr>
          <w:color w:val="auto"/>
        </w:rPr>
        <w:t xml:space="preserve"> zwłoki w podjęciu czynności o których mowa w § 3 ust. 1, kara umowna 0,</w:t>
      </w:r>
      <w:r w:rsidR="00B22CF8" w:rsidRPr="001B1CEC">
        <w:rPr>
          <w:color w:val="auto"/>
        </w:rPr>
        <w:t>1</w:t>
      </w:r>
      <w:r w:rsidRPr="001B1CEC">
        <w:rPr>
          <w:color w:val="auto"/>
        </w:rPr>
        <w:t xml:space="preserve">% wynagrodzenia umownego brutto, określonego w §6 ust.1 niniejszej umowy, </w:t>
      </w:r>
    </w:p>
    <w:p w14:paraId="4EB89466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3.Inspektor Nadzoru płaci Zamawiającemu kary umowne za odstąpienie od umowy z przyczyn zależnych od Inspektora w wysokości 10 % wynagrodzenia umownego, określonego w § 6 ust. 1 niniejszej umowy; </w:t>
      </w:r>
    </w:p>
    <w:p w14:paraId="1A21EF37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>4.Zamawiający płaci Inspektorowi Nadzoru kary umowne za odstąpienie od umowy z przyczyn niezależnych od Inspektora Nadzoru w wysokości 10 % wynagrodzenia umownego</w:t>
      </w:r>
      <w:r w:rsidR="00CD32F9" w:rsidRPr="001B1CEC">
        <w:rPr>
          <w:color w:val="auto"/>
        </w:rPr>
        <w:t>.</w:t>
      </w:r>
      <w:r w:rsidRPr="001B1CEC">
        <w:rPr>
          <w:color w:val="auto"/>
        </w:rPr>
        <w:t xml:space="preserve"> </w:t>
      </w:r>
    </w:p>
    <w:p w14:paraId="22E2C283" w14:textId="77777777" w:rsidR="003A501D" w:rsidRPr="001B1CEC" w:rsidRDefault="003A501D" w:rsidP="00D03AE4">
      <w:pPr>
        <w:pStyle w:val="Default"/>
        <w:widowControl w:val="0"/>
        <w:jc w:val="both"/>
        <w:rPr>
          <w:color w:val="auto"/>
        </w:rPr>
      </w:pPr>
    </w:p>
    <w:p w14:paraId="704CD189" w14:textId="77777777" w:rsidR="002F4A97" w:rsidRPr="001B1CEC" w:rsidRDefault="002F4A97" w:rsidP="00CD32F9">
      <w:pPr>
        <w:pStyle w:val="Default"/>
        <w:widowControl w:val="0"/>
        <w:jc w:val="center"/>
        <w:rPr>
          <w:color w:val="auto"/>
        </w:rPr>
      </w:pPr>
      <w:r w:rsidRPr="001B1CEC">
        <w:rPr>
          <w:color w:val="auto"/>
        </w:rPr>
        <w:t>§10</w:t>
      </w:r>
    </w:p>
    <w:p w14:paraId="4E0F6C94" w14:textId="77777777" w:rsidR="003A501D" w:rsidRPr="001B1CEC" w:rsidRDefault="003A501D" w:rsidP="00CD32F9">
      <w:pPr>
        <w:pStyle w:val="Default"/>
        <w:widowControl w:val="0"/>
        <w:jc w:val="center"/>
        <w:rPr>
          <w:color w:val="auto"/>
        </w:rPr>
      </w:pPr>
    </w:p>
    <w:p w14:paraId="40C554B0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1. W sprawach nieuregulowanych niniejszą umową stosuje się odpowiednie przepisy Kodeksu Cywilnego. </w:t>
      </w:r>
    </w:p>
    <w:p w14:paraId="6D4EC57E" w14:textId="77777777" w:rsidR="003A501D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>2. Sprawy sporne wynikłe z realizacji niniejszej umowy, których strony nie rozwiążą polubownie, rozstrzygać będzie Sąd właściwy miejscowo dla miejsca położenia inwestycji.</w:t>
      </w:r>
    </w:p>
    <w:p w14:paraId="01FB5FA6" w14:textId="77777777" w:rsidR="002F4A97" w:rsidRPr="001B1CEC" w:rsidRDefault="002F4A97" w:rsidP="00CD32F9">
      <w:pPr>
        <w:pStyle w:val="Default"/>
        <w:widowControl w:val="0"/>
        <w:rPr>
          <w:color w:val="auto"/>
        </w:rPr>
      </w:pPr>
      <w:r w:rsidRPr="001B1CEC">
        <w:rPr>
          <w:color w:val="auto"/>
        </w:rPr>
        <w:t xml:space="preserve"> </w:t>
      </w:r>
    </w:p>
    <w:p w14:paraId="239113EF" w14:textId="77777777" w:rsidR="002F4A97" w:rsidRPr="001B1CEC" w:rsidRDefault="002F4A97" w:rsidP="00CD32F9">
      <w:pPr>
        <w:pStyle w:val="Default"/>
        <w:widowControl w:val="0"/>
        <w:jc w:val="center"/>
        <w:rPr>
          <w:color w:val="auto"/>
        </w:rPr>
      </w:pPr>
      <w:r w:rsidRPr="001B1CEC">
        <w:rPr>
          <w:color w:val="auto"/>
        </w:rPr>
        <w:t>§11</w:t>
      </w:r>
    </w:p>
    <w:p w14:paraId="0FB68D40" w14:textId="77777777" w:rsidR="003A501D" w:rsidRPr="001B1CEC" w:rsidRDefault="003A501D" w:rsidP="00CD32F9">
      <w:pPr>
        <w:pStyle w:val="Default"/>
        <w:widowControl w:val="0"/>
        <w:jc w:val="center"/>
        <w:rPr>
          <w:color w:val="auto"/>
        </w:rPr>
      </w:pPr>
    </w:p>
    <w:p w14:paraId="69557710" w14:textId="77777777" w:rsidR="002F4A97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1.Zamawiający nie dopuszcza zmiany postanowień zawartej umowy w stosunku do treści oferty, na podstawie której dokonano wyboru wykonawcy. </w:t>
      </w:r>
    </w:p>
    <w:p w14:paraId="0EC57E1A" w14:textId="77777777" w:rsidR="003A501D" w:rsidRPr="001B1CEC" w:rsidRDefault="003A501D" w:rsidP="00D03AE4">
      <w:pPr>
        <w:pStyle w:val="Default"/>
        <w:widowControl w:val="0"/>
        <w:jc w:val="both"/>
        <w:rPr>
          <w:color w:val="auto"/>
        </w:rPr>
      </w:pPr>
    </w:p>
    <w:p w14:paraId="49836464" w14:textId="77777777" w:rsidR="002F4A97" w:rsidRPr="001B1CEC" w:rsidRDefault="002F4A97" w:rsidP="00CD32F9">
      <w:pPr>
        <w:pStyle w:val="Default"/>
        <w:widowControl w:val="0"/>
        <w:jc w:val="center"/>
        <w:rPr>
          <w:color w:val="auto"/>
        </w:rPr>
      </w:pPr>
      <w:r w:rsidRPr="001B1CEC">
        <w:rPr>
          <w:color w:val="auto"/>
        </w:rPr>
        <w:t>§12</w:t>
      </w:r>
    </w:p>
    <w:p w14:paraId="50AF2BF7" w14:textId="77777777" w:rsidR="003A501D" w:rsidRPr="001B1CEC" w:rsidRDefault="003A501D" w:rsidP="00CD32F9">
      <w:pPr>
        <w:pStyle w:val="Default"/>
        <w:widowControl w:val="0"/>
        <w:jc w:val="center"/>
        <w:rPr>
          <w:color w:val="auto"/>
        </w:rPr>
      </w:pPr>
    </w:p>
    <w:p w14:paraId="6B368230" w14:textId="77777777" w:rsidR="00B22CF8" w:rsidRPr="001B1CEC" w:rsidRDefault="002F4A97" w:rsidP="00D03AE4">
      <w:pPr>
        <w:pStyle w:val="Default"/>
        <w:widowControl w:val="0"/>
        <w:jc w:val="both"/>
        <w:rPr>
          <w:color w:val="auto"/>
        </w:rPr>
      </w:pPr>
      <w:r w:rsidRPr="001B1CEC">
        <w:rPr>
          <w:color w:val="auto"/>
        </w:rPr>
        <w:t xml:space="preserve">Niniejszą umowę sporządzono w </w:t>
      </w:r>
      <w:r w:rsidR="00907ED0" w:rsidRPr="001B1CEC">
        <w:rPr>
          <w:color w:val="auto"/>
        </w:rPr>
        <w:t>czterech</w:t>
      </w:r>
      <w:r w:rsidRPr="001B1CEC">
        <w:rPr>
          <w:color w:val="auto"/>
        </w:rPr>
        <w:t xml:space="preserve"> jednobrzmiących egzemplarzach</w:t>
      </w:r>
      <w:r w:rsidR="00907ED0" w:rsidRPr="001B1CEC">
        <w:rPr>
          <w:color w:val="auto"/>
        </w:rPr>
        <w:t xml:space="preserve">, po dwa egzemplarze </w:t>
      </w:r>
      <w:r w:rsidRPr="001B1CEC">
        <w:rPr>
          <w:color w:val="auto"/>
        </w:rPr>
        <w:t xml:space="preserve"> dla każdej ze stron</w:t>
      </w:r>
      <w:r w:rsidR="00907ED0" w:rsidRPr="001B1CEC">
        <w:rPr>
          <w:color w:val="auto"/>
        </w:rPr>
        <w:t xml:space="preserve"> </w:t>
      </w:r>
      <w:r w:rsidR="007F2840" w:rsidRPr="001B1CEC">
        <w:rPr>
          <w:color w:val="auto"/>
        </w:rPr>
        <w:t>Wykonawca-</w:t>
      </w:r>
      <w:r w:rsidRPr="001B1CEC">
        <w:rPr>
          <w:color w:val="auto"/>
        </w:rPr>
        <w:t xml:space="preserve"> Zamawiający </w:t>
      </w:r>
    </w:p>
    <w:p w14:paraId="252D5503" w14:textId="77777777" w:rsidR="00B22CF8" w:rsidRPr="001B1CEC" w:rsidRDefault="00B22CF8" w:rsidP="00D03AE4">
      <w:pPr>
        <w:pStyle w:val="Default"/>
        <w:widowControl w:val="0"/>
        <w:jc w:val="both"/>
        <w:rPr>
          <w:color w:val="auto"/>
        </w:rPr>
      </w:pPr>
    </w:p>
    <w:p w14:paraId="57232B61" w14:textId="77777777" w:rsidR="00B22CF8" w:rsidRPr="001B1CEC" w:rsidRDefault="00B22CF8" w:rsidP="00CD32F9">
      <w:pPr>
        <w:pStyle w:val="Default"/>
        <w:widowControl w:val="0"/>
        <w:rPr>
          <w:color w:val="auto"/>
        </w:rPr>
      </w:pPr>
      <w:r w:rsidRPr="001B1CEC">
        <w:rPr>
          <w:color w:val="auto"/>
        </w:rPr>
        <w:tab/>
      </w:r>
    </w:p>
    <w:p w14:paraId="7B441987" w14:textId="77777777" w:rsidR="00B22CF8" w:rsidRPr="001B1CEC" w:rsidRDefault="00B22CF8" w:rsidP="00CD32F9">
      <w:pPr>
        <w:pStyle w:val="Default"/>
        <w:widowControl w:val="0"/>
        <w:rPr>
          <w:color w:val="auto"/>
        </w:rPr>
      </w:pPr>
    </w:p>
    <w:p w14:paraId="7E944274" w14:textId="77777777" w:rsidR="00A62A6E" w:rsidRPr="001B1CEC" w:rsidRDefault="002F4A97" w:rsidP="00CD32F9">
      <w:pPr>
        <w:pStyle w:val="Default"/>
        <w:widowControl w:val="0"/>
      </w:pPr>
      <w:r w:rsidRPr="001B1CEC">
        <w:t>................................................</w:t>
      </w:r>
      <w:r w:rsidR="00B22CF8" w:rsidRPr="001B1CEC">
        <w:tab/>
      </w:r>
      <w:r w:rsidR="00B22CF8" w:rsidRPr="001B1CEC">
        <w:tab/>
      </w:r>
      <w:r w:rsidR="00B22CF8" w:rsidRPr="001B1CEC">
        <w:tab/>
      </w:r>
      <w:r w:rsidR="00B22CF8" w:rsidRPr="001B1CEC">
        <w:tab/>
      </w:r>
      <w:r w:rsidRPr="001B1CEC">
        <w:t xml:space="preserve"> …………………………….</w:t>
      </w:r>
    </w:p>
    <w:p w14:paraId="18C66A6F" w14:textId="77777777" w:rsidR="00B22CF8" w:rsidRPr="001B1CEC" w:rsidRDefault="00B22CF8" w:rsidP="00CD32F9">
      <w:pPr>
        <w:pStyle w:val="Default"/>
        <w:widowControl w:val="0"/>
        <w:rPr>
          <w:color w:val="auto"/>
        </w:rPr>
      </w:pPr>
      <w:r w:rsidRPr="001B1CEC">
        <w:tab/>
        <w:t>Zamawiający</w:t>
      </w:r>
      <w:r w:rsidRPr="001B1CEC">
        <w:tab/>
      </w:r>
      <w:r w:rsidRPr="001B1CEC">
        <w:tab/>
      </w:r>
      <w:r w:rsidRPr="001B1CEC">
        <w:tab/>
      </w:r>
      <w:r w:rsidRPr="001B1CEC">
        <w:tab/>
      </w:r>
      <w:r w:rsidRPr="001B1CEC">
        <w:tab/>
      </w:r>
      <w:r w:rsidRPr="001B1CEC">
        <w:tab/>
        <w:t>Wykonawca</w:t>
      </w:r>
    </w:p>
    <w:sectPr w:rsidR="00B22CF8" w:rsidRPr="001B1CEC" w:rsidSect="003A501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82EF" w14:textId="77777777" w:rsidR="003C4ECB" w:rsidRDefault="003C4ECB" w:rsidP="003A501D">
      <w:pPr>
        <w:spacing w:line="240" w:lineRule="auto"/>
      </w:pPr>
      <w:r>
        <w:separator/>
      </w:r>
    </w:p>
  </w:endnote>
  <w:endnote w:type="continuationSeparator" w:id="0">
    <w:p w14:paraId="590F77AC" w14:textId="77777777" w:rsidR="003C4ECB" w:rsidRDefault="003C4ECB" w:rsidP="003A5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5373065"/>
      <w:docPartObj>
        <w:docPartGallery w:val="Page Numbers (Bottom of Page)"/>
        <w:docPartUnique/>
      </w:docPartObj>
    </w:sdtPr>
    <w:sdtEndPr>
      <w:rPr>
        <w:rFonts w:ascii="Calibri" w:hAnsi="Calibri"/>
        <w:sz w:val="24"/>
        <w:szCs w:val="24"/>
      </w:rPr>
    </w:sdtEndPr>
    <w:sdtContent>
      <w:p w14:paraId="0BCDB755" w14:textId="77777777" w:rsidR="003A501D" w:rsidRDefault="003A501D">
        <w:pPr>
          <w:pStyle w:val="Stopka"/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3C4ECB">
          <w:fldChar w:fldCharType="begin"/>
        </w:r>
        <w:r w:rsidR="003C4ECB">
          <w:instrText xml:space="preserve"> PAGE    \* MERGEFORMAT </w:instrText>
        </w:r>
        <w:r w:rsidR="003C4ECB">
          <w:fldChar w:fldCharType="separate"/>
        </w:r>
        <w:r w:rsidR="00921F36" w:rsidRPr="00921F36">
          <w:rPr>
            <w:rFonts w:asciiTheme="majorHAnsi" w:hAnsiTheme="majorHAnsi"/>
            <w:noProof/>
            <w:sz w:val="28"/>
            <w:szCs w:val="28"/>
          </w:rPr>
          <w:t>2</w:t>
        </w:r>
        <w:r w:rsidR="003C4ECB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6DFEEAAE" w14:textId="77777777" w:rsidR="003A501D" w:rsidRDefault="003A5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1FB4" w14:textId="77777777" w:rsidR="003C4ECB" w:rsidRDefault="003C4ECB" w:rsidP="003A501D">
      <w:pPr>
        <w:spacing w:line="240" w:lineRule="auto"/>
      </w:pPr>
      <w:r>
        <w:separator/>
      </w:r>
    </w:p>
  </w:footnote>
  <w:footnote w:type="continuationSeparator" w:id="0">
    <w:p w14:paraId="2C39F9EF" w14:textId="77777777" w:rsidR="003C4ECB" w:rsidRDefault="003C4ECB" w:rsidP="003A50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B89"/>
    <w:multiLevelType w:val="hybridMultilevel"/>
    <w:tmpl w:val="389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A00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97"/>
    <w:rsid w:val="00017411"/>
    <w:rsid w:val="0005170F"/>
    <w:rsid w:val="000F677E"/>
    <w:rsid w:val="00112AFE"/>
    <w:rsid w:val="001B1CEC"/>
    <w:rsid w:val="002F4A97"/>
    <w:rsid w:val="00365315"/>
    <w:rsid w:val="0038277B"/>
    <w:rsid w:val="003A501D"/>
    <w:rsid w:val="003B5176"/>
    <w:rsid w:val="003C4ECB"/>
    <w:rsid w:val="0043317A"/>
    <w:rsid w:val="00566F75"/>
    <w:rsid w:val="00572BDA"/>
    <w:rsid w:val="006D495D"/>
    <w:rsid w:val="007F2840"/>
    <w:rsid w:val="008F7FEF"/>
    <w:rsid w:val="00907ED0"/>
    <w:rsid w:val="00921F36"/>
    <w:rsid w:val="009237B1"/>
    <w:rsid w:val="0093315E"/>
    <w:rsid w:val="00A62A6E"/>
    <w:rsid w:val="00B22CF8"/>
    <w:rsid w:val="00B869E8"/>
    <w:rsid w:val="00C35084"/>
    <w:rsid w:val="00CA422C"/>
    <w:rsid w:val="00CD32F9"/>
    <w:rsid w:val="00CF1A70"/>
    <w:rsid w:val="00D0338C"/>
    <w:rsid w:val="00D03AE4"/>
    <w:rsid w:val="00E15342"/>
    <w:rsid w:val="00F1515E"/>
    <w:rsid w:val="00F3208F"/>
    <w:rsid w:val="00FB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E88F"/>
  <w15:docId w15:val="{A46A57A5-93C7-4BC4-8202-9EC563D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AFE"/>
    <w:pPr>
      <w:widowControl w:val="0"/>
      <w:suppressAutoHyphens/>
      <w:autoSpaceDN w:val="0"/>
      <w:spacing w:after="0"/>
      <w:jc w:val="center"/>
      <w:textAlignment w:val="baseline"/>
    </w:pPr>
    <w:rPr>
      <w:rFonts w:ascii="Calibri" w:eastAsia="Times New Roman" w:hAnsi="Calibri" w:cs="Calibri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4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2F4A9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nhideWhenUsed/>
    <w:rsid w:val="006D495D"/>
    <w:rPr>
      <w:color w:val="0000FF"/>
      <w:u w:val="single"/>
    </w:rPr>
  </w:style>
  <w:style w:type="paragraph" w:customStyle="1" w:styleId="D1tre">
    <w:name w:val="D1 treść"/>
    <w:basedOn w:val="Akapitzlist"/>
    <w:rsid w:val="006D495D"/>
    <w:pPr>
      <w:spacing w:after="100" w:line="360" w:lineRule="auto"/>
      <w:jc w:val="both"/>
    </w:pPr>
    <w:rPr>
      <w:rFonts w:ascii="Arial" w:hAnsi="Arial" w:cs="Times New Roman"/>
    </w:rPr>
  </w:style>
  <w:style w:type="paragraph" w:styleId="Akapitzlist">
    <w:name w:val="List Paragraph"/>
    <w:basedOn w:val="Normalny"/>
    <w:uiPriority w:val="34"/>
    <w:qFormat/>
    <w:rsid w:val="006D49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50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01D"/>
    <w:rPr>
      <w:rFonts w:ascii="Calibri" w:eastAsia="Times New Roman" w:hAnsi="Calibri" w:cs="Calibri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50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01D"/>
    <w:rPr>
      <w:rFonts w:ascii="Calibri" w:eastAsia="Times New Roman" w:hAnsi="Calibri" w:cs="Calibri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bs-wyszkow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2776</Words>
  <Characters>16658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</dc:creator>
  <cp:lastModifiedBy>AOldak</cp:lastModifiedBy>
  <cp:revision>2</cp:revision>
  <cp:lastPrinted>2017-09-27T07:33:00Z</cp:lastPrinted>
  <dcterms:created xsi:type="dcterms:W3CDTF">2021-09-07T13:17:00Z</dcterms:created>
  <dcterms:modified xsi:type="dcterms:W3CDTF">2021-09-07T13:17:00Z</dcterms:modified>
</cp:coreProperties>
</file>